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8E" w:rsidRPr="007B06D9" w:rsidRDefault="009F366D" w:rsidP="00947429">
      <w:pPr>
        <w:spacing w:after="0" w:line="240" w:lineRule="auto"/>
      </w:pPr>
      <w:r w:rsidRPr="007B06D9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3179FC17" wp14:editId="2FC8C35E">
            <wp:simplePos x="0" y="0"/>
            <wp:positionH relativeFrom="page">
              <wp:posOffset>1170305</wp:posOffset>
            </wp:positionH>
            <wp:positionV relativeFrom="page">
              <wp:posOffset>720090</wp:posOffset>
            </wp:positionV>
            <wp:extent cx="5554800" cy="792000"/>
            <wp:effectExtent l="19050" t="19050" r="27305" b="2730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p2C_dldldldl_long_whitecalibri54bold_583x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792000"/>
                    </a:xfrm>
                    <a:prstGeom prst="rect">
                      <a:avLst/>
                    </a:prstGeom>
                    <a:ln w="19050">
                      <a:solidFill>
                        <a:srgbClr val="000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429" w:rsidRPr="007B06D9" w:rsidRDefault="00947429" w:rsidP="00947429">
      <w:pPr>
        <w:spacing w:after="0" w:line="240" w:lineRule="auto"/>
      </w:pPr>
    </w:p>
    <w:p w:rsidR="00947429" w:rsidRPr="007B06D9" w:rsidRDefault="00337CD0" w:rsidP="00947429">
      <w:pPr>
        <w:spacing w:after="0" w:line="240" w:lineRule="auto"/>
        <w:jc w:val="center"/>
        <w:rPr>
          <w:b/>
        </w:rPr>
      </w:pPr>
      <w:r>
        <w:rPr>
          <w:b/>
        </w:rPr>
        <w:t xml:space="preserve">PROFESSIONAL PLM </w:t>
      </w:r>
      <w:r w:rsidR="00261A4F" w:rsidRPr="007B06D9">
        <w:rPr>
          <w:b/>
        </w:rPr>
        <w:t>ASSOCIATE</w:t>
      </w:r>
    </w:p>
    <w:p w:rsidR="00947429" w:rsidRPr="007B06D9" w:rsidRDefault="00457407" w:rsidP="00947429">
      <w:pPr>
        <w:spacing w:after="0" w:line="240" w:lineRule="auto"/>
        <w:jc w:val="center"/>
        <w:rPr>
          <w:b/>
        </w:rPr>
      </w:pPr>
      <w:r w:rsidRPr="007B06D9">
        <w:rPr>
          <w:b/>
        </w:rPr>
        <w:t>REGISTRATION</w:t>
      </w:r>
      <w:r w:rsidR="00947429" w:rsidRPr="007B06D9">
        <w:rPr>
          <w:b/>
        </w:rPr>
        <w:t xml:space="preserve"> FORM</w:t>
      </w:r>
    </w:p>
    <w:p w:rsidR="004D7DD4" w:rsidRPr="007B06D9" w:rsidRDefault="004D7DD4" w:rsidP="004D7DD4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985"/>
        <w:gridCol w:w="283"/>
        <w:gridCol w:w="1134"/>
        <w:gridCol w:w="2977"/>
      </w:tblGrid>
      <w:tr w:rsidR="004D7DD4" w:rsidRPr="007B06D9" w:rsidTr="00FF268D">
        <w:trPr>
          <w:cantSplit/>
          <w:trHeight w:val="454"/>
        </w:trPr>
        <w:tc>
          <w:tcPr>
            <w:tcW w:w="87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FF268D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Application Details</w:t>
            </w: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Name</w:t>
            </w:r>
          </w:p>
        </w:tc>
        <w:tc>
          <w:tcPr>
            <w:tcW w:w="6379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Company / Organisation</w:t>
            </w:r>
          </w:p>
        </w:tc>
        <w:tc>
          <w:tcPr>
            <w:tcW w:w="6379" w:type="dxa"/>
            <w:gridSpan w:val="4"/>
            <w:tcBorders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Job Title</w:t>
            </w:r>
          </w:p>
        </w:tc>
        <w:tc>
          <w:tcPr>
            <w:tcW w:w="6379" w:type="dxa"/>
            <w:gridSpan w:val="4"/>
            <w:tcBorders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Telephone</w:t>
            </w:r>
          </w:p>
        </w:tc>
        <w:tc>
          <w:tcPr>
            <w:tcW w:w="637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Email</w:t>
            </w:r>
          </w:p>
        </w:tc>
        <w:tc>
          <w:tcPr>
            <w:tcW w:w="637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4395" w:type="dxa"/>
            <w:gridSpan w:val="3"/>
            <w:tcBorders>
              <w:top w:val="nil"/>
              <w:lef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Address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pct20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right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Invoice Address (if different)</w:t>
            </w: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Street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Name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Street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Town/City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Town/City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1134" w:type="dxa"/>
            <w:tcBorders>
              <w:left w:val="single" w:sz="12" w:space="0" w:color="auto"/>
              <w:bottom w:val="nil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Country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Country</w:t>
            </w:r>
          </w:p>
        </w:tc>
        <w:tc>
          <w:tcPr>
            <w:tcW w:w="2977" w:type="dxa"/>
            <w:tcBorders>
              <w:bottom w:val="nil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DD4" w:rsidRPr="007B06D9" w:rsidTr="002A6E01"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4D7DD4" w:rsidRPr="007B06D9" w:rsidRDefault="004D7DD4" w:rsidP="002A6E01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Date of Application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DD4" w:rsidRPr="007B06D9" w:rsidRDefault="004D7DD4" w:rsidP="002A6E01">
            <w:pPr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</w:tr>
    </w:tbl>
    <w:p w:rsidR="004D7DD4" w:rsidRPr="007B06D9" w:rsidRDefault="004D7DD4" w:rsidP="004D7DD4">
      <w:pPr>
        <w:spacing w:after="0" w:line="240" w:lineRule="auto"/>
        <w:jc w:val="both"/>
        <w:rPr>
          <w:sz w:val="20"/>
          <w:szCs w:val="20"/>
        </w:rPr>
      </w:pPr>
    </w:p>
    <w:p w:rsidR="003D29D8" w:rsidRPr="007B06D9" w:rsidRDefault="003D29D8" w:rsidP="004D7DD4">
      <w:pPr>
        <w:spacing w:after="0" w:line="240" w:lineRule="auto"/>
        <w:jc w:val="both"/>
        <w:rPr>
          <w:sz w:val="20"/>
          <w:szCs w:val="20"/>
        </w:rPr>
      </w:pPr>
      <w:r w:rsidRPr="007B06D9">
        <w:rPr>
          <w:sz w:val="20"/>
          <w:szCs w:val="20"/>
        </w:rPr>
        <w:t>Please choose the currency you would like to pay in by marking one of the Selected Option boxes below with an ‘X’:-</w:t>
      </w:r>
    </w:p>
    <w:p w:rsidR="001E0110" w:rsidRPr="007B06D9" w:rsidRDefault="001E0110" w:rsidP="00F33947">
      <w:pPr>
        <w:spacing w:after="0" w:line="240" w:lineRule="auto"/>
        <w:jc w:val="both"/>
        <w:rPr>
          <w:sz w:val="20"/>
          <w:szCs w:val="20"/>
        </w:rPr>
      </w:pP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1275"/>
        <w:gridCol w:w="993"/>
        <w:gridCol w:w="992"/>
      </w:tblGrid>
      <w:tr w:rsidR="001E0110" w:rsidRPr="007B06D9" w:rsidTr="002A6E01">
        <w:trPr>
          <w:trHeight w:val="680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0110" w:rsidRPr="007B06D9" w:rsidRDefault="001E0110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Category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0110" w:rsidRPr="007B06D9" w:rsidRDefault="001E0110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Summary of Benefits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0110" w:rsidRPr="007B06D9" w:rsidRDefault="001E0110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Preferred Currency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E0110" w:rsidRPr="007B06D9" w:rsidRDefault="005E6C04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 xml:space="preserve">   </w:t>
            </w:r>
            <w:r w:rsidR="001E0110" w:rsidRPr="007B06D9">
              <w:rPr>
                <w:sz w:val="20"/>
                <w:szCs w:val="20"/>
              </w:rPr>
              <w:t>Cost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0110" w:rsidRPr="007B06D9" w:rsidRDefault="001E0110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 xml:space="preserve">Selected </w:t>
            </w:r>
          </w:p>
          <w:p w:rsidR="001E0110" w:rsidRPr="007B06D9" w:rsidRDefault="001E0110" w:rsidP="009213B8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Option</w:t>
            </w:r>
          </w:p>
        </w:tc>
      </w:tr>
      <w:tr w:rsidR="001E0110" w:rsidRPr="007B06D9" w:rsidTr="004B2A7F">
        <w:trPr>
          <w:cantSplit/>
          <w:trHeight w:val="732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  <w:p w:rsidR="001E0110" w:rsidRPr="007B06D9" w:rsidRDefault="00261A4F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Associate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  <w:p w:rsidR="001E0110" w:rsidRPr="007B06D9" w:rsidRDefault="00B26422" w:rsidP="00B264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in the Associate Programme of the </w:t>
            </w:r>
            <w:r w:rsidR="001E0110" w:rsidRPr="007B06D9">
              <w:rPr>
                <w:sz w:val="20"/>
                <w:szCs w:val="20"/>
              </w:rPr>
              <w:t xml:space="preserve">Professional PLM Initiative </w:t>
            </w:r>
            <w:r>
              <w:rPr>
                <w:sz w:val="20"/>
                <w:szCs w:val="20"/>
              </w:rPr>
              <w:t xml:space="preserve">throughout the Foundation Stage, including:-  Mobilisation Pack, monthly documentation, and </w:t>
            </w:r>
            <w:r w:rsidR="0008607A" w:rsidRPr="007B06D9">
              <w:rPr>
                <w:sz w:val="20"/>
                <w:szCs w:val="20"/>
              </w:rPr>
              <w:t xml:space="preserve">Q&amp;A to the Initiative about </w:t>
            </w:r>
            <w:r w:rsidR="009213B8" w:rsidRPr="007B06D9">
              <w:rPr>
                <w:sz w:val="20"/>
                <w:szCs w:val="20"/>
              </w:rPr>
              <w:t xml:space="preserve">all aspects of </w:t>
            </w:r>
            <w:r w:rsidR="0008607A" w:rsidRPr="007B06D9">
              <w:rPr>
                <w:sz w:val="20"/>
                <w:szCs w:val="20"/>
              </w:rPr>
              <w:t>Professional PLM.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Euros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E0110" w:rsidRPr="007B06D9" w:rsidRDefault="00BE7075" w:rsidP="00BE70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6C04" w:rsidRPr="007B06D9">
              <w:rPr>
                <w:sz w:val="20"/>
                <w:szCs w:val="20"/>
              </w:rPr>
              <w:t xml:space="preserve"> </w:t>
            </w:r>
            <w:r w:rsidR="001E0110" w:rsidRPr="007B06D9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6</w:t>
            </w:r>
            <w:r w:rsidR="001E0110" w:rsidRPr="007B06D9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fldChar w:fldCharType="begin"/>
            </w:r>
            <w:r w:rsidRPr="007B06D9">
              <w:rPr>
                <w:sz w:val="20"/>
                <w:szCs w:val="20"/>
              </w:rPr>
              <w:instrText xml:space="preserve"> FILLIN "Option" \d "   "  </w:instrText>
            </w:r>
            <w:r w:rsidRPr="007B06D9">
              <w:rPr>
                <w:sz w:val="20"/>
                <w:szCs w:val="20"/>
              </w:rPr>
              <w:fldChar w:fldCharType="separate"/>
            </w:r>
            <w:r w:rsidRPr="007B06D9">
              <w:rPr>
                <w:sz w:val="20"/>
                <w:szCs w:val="20"/>
              </w:rPr>
              <w:t xml:space="preserve">   </w:t>
            </w:r>
            <w:r w:rsidRPr="007B06D9">
              <w:rPr>
                <w:sz w:val="20"/>
                <w:szCs w:val="20"/>
              </w:rPr>
              <w:fldChar w:fldCharType="end"/>
            </w:r>
          </w:p>
        </w:tc>
      </w:tr>
      <w:tr w:rsidR="001E0110" w:rsidRPr="007B06D9" w:rsidTr="004B2A7F">
        <w:trPr>
          <w:cantSplit/>
          <w:trHeight w:val="706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bottom w:val="nil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UK Pounds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E0110" w:rsidRPr="007B06D9" w:rsidRDefault="00BE7075" w:rsidP="00BE70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6C04" w:rsidRPr="007B06D9">
              <w:rPr>
                <w:sz w:val="20"/>
                <w:szCs w:val="20"/>
              </w:rPr>
              <w:t xml:space="preserve"> </w:t>
            </w:r>
            <w:r w:rsidR="001E0110" w:rsidRPr="007B06D9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55</w:t>
            </w:r>
            <w:r w:rsidR="00EB63BC" w:rsidRPr="007B06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fldChar w:fldCharType="begin"/>
            </w:r>
            <w:r w:rsidRPr="007B06D9">
              <w:rPr>
                <w:sz w:val="20"/>
                <w:szCs w:val="20"/>
              </w:rPr>
              <w:instrText xml:space="preserve"> FILLIN "Option" \d "   "  </w:instrText>
            </w:r>
            <w:r w:rsidRPr="007B06D9">
              <w:rPr>
                <w:sz w:val="20"/>
                <w:szCs w:val="20"/>
              </w:rPr>
              <w:fldChar w:fldCharType="separate"/>
            </w:r>
            <w:r w:rsidRPr="007B06D9">
              <w:rPr>
                <w:sz w:val="20"/>
                <w:szCs w:val="20"/>
              </w:rPr>
              <w:t xml:space="preserve">   </w:t>
            </w:r>
            <w:r w:rsidRPr="007B06D9">
              <w:rPr>
                <w:sz w:val="20"/>
                <w:szCs w:val="20"/>
              </w:rPr>
              <w:fldChar w:fldCharType="end"/>
            </w:r>
          </w:p>
        </w:tc>
      </w:tr>
      <w:tr w:rsidR="001E0110" w:rsidRPr="007B06D9" w:rsidTr="004B2A7F">
        <w:trPr>
          <w:cantSplit/>
          <w:trHeight w:val="689"/>
        </w:trPr>
        <w:tc>
          <w:tcPr>
            <w:tcW w:w="1560" w:type="dxa"/>
            <w:vMerge/>
            <w:tcBorders>
              <w:top w:val="nil"/>
              <w:bottom w:val="single" w:sz="12" w:space="0" w:color="auto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auto"/>
            </w:tcBorders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t>US Dollars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1E0110" w:rsidRPr="007B06D9" w:rsidRDefault="00BE7075" w:rsidP="00BE70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63BC" w:rsidRPr="007B06D9">
              <w:rPr>
                <w:sz w:val="20"/>
                <w:szCs w:val="20"/>
              </w:rPr>
              <w:t xml:space="preserve"> </w:t>
            </w:r>
            <w:r w:rsidR="001E0110" w:rsidRPr="007B06D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</w:t>
            </w:r>
            <w:r w:rsidR="00EB63BC" w:rsidRPr="007B06D9">
              <w:rPr>
                <w:sz w:val="20"/>
                <w:szCs w:val="20"/>
              </w:rPr>
              <w:t>0</w:t>
            </w:r>
            <w:r w:rsidR="001E0110" w:rsidRPr="007B06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0110" w:rsidRPr="007B06D9" w:rsidRDefault="001E0110" w:rsidP="001E0110">
            <w:pPr>
              <w:spacing w:after="0" w:line="240" w:lineRule="auto"/>
              <w:rPr>
                <w:sz w:val="20"/>
                <w:szCs w:val="20"/>
              </w:rPr>
            </w:pPr>
            <w:r w:rsidRPr="007B06D9">
              <w:rPr>
                <w:sz w:val="20"/>
                <w:szCs w:val="20"/>
              </w:rPr>
              <w:fldChar w:fldCharType="begin"/>
            </w:r>
            <w:r w:rsidRPr="007B06D9">
              <w:rPr>
                <w:sz w:val="20"/>
                <w:szCs w:val="20"/>
              </w:rPr>
              <w:instrText xml:space="preserve"> FILLIN "Option" \d "   "  </w:instrText>
            </w:r>
            <w:r w:rsidRPr="007B06D9">
              <w:rPr>
                <w:sz w:val="20"/>
                <w:szCs w:val="20"/>
              </w:rPr>
              <w:fldChar w:fldCharType="separate"/>
            </w:r>
            <w:r w:rsidRPr="007B06D9">
              <w:rPr>
                <w:sz w:val="20"/>
                <w:szCs w:val="20"/>
              </w:rPr>
              <w:t xml:space="preserve">   </w:t>
            </w:r>
            <w:r w:rsidRPr="007B06D9">
              <w:rPr>
                <w:sz w:val="20"/>
                <w:szCs w:val="20"/>
              </w:rPr>
              <w:fldChar w:fldCharType="end"/>
            </w:r>
          </w:p>
        </w:tc>
      </w:tr>
    </w:tbl>
    <w:p w:rsidR="001E0110" w:rsidRPr="007B06D9" w:rsidRDefault="001E0110" w:rsidP="009213B8">
      <w:pPr>
        <w:spacing w:after="0" w:line="240" w:lineRule="auto"/>
        <w:jc w:val="both"/>
        <w:rPr>
          <w:sz w:val="20"/>
          <w:szCs w:val="20"/>
        </w:rPr>
      </w:pPr>
    </w:p>
    <w:p w:rsidR="00FD5921" w:rsidRPr="007B06D9" w:rsidRDefault="00FD5921" w:rsidP="00FD5921">
      <w:pPr>
        <w:spacing w:after="0" w:line="240" w:lineRule="auto"/>
        <w:jc w:val="both"/>
        <w:rPr>
          <w:sz w:val="20"/>
          <w:szCs w:val="20"/>
        </w:rPr>
      </w:pPr>
      <w:r w:rsidRPr="007B06D9">
        <w:rPr>
          <w:sz w:val="20"/>
          <w:szCs w:val="20"/>
        </w:rPr>
        <w:t xml:space="preserve">When you have completed the address details and selected one of the currency options, please return this form by email to </w:t>
      </w:r>
      <w:hyperlink r:id="rId9" w:history="1">
        <w:r w:rsidR="00CB1836" w:rsidRPr="007B06D9">
          <w:rPr>
            <w:rStyle w:val="Hyperlink"/>
            <w:sz w:val="20"/>
            <w:szCs w:val="20"/>
          </w:rPr>
          <w:t>professional_associate@plmig.com</w:t>
        </w:r>
      </w:hyperlink>
      <w:r w:rsidRPr="007B06D9">
        <w:rPr>
          <w:sz w:val="20"/>
          <w:szCs w:val="20"/>
        </w:rPr>
        <w:t xml:space="preserve">, and we will email you an invoice in your chosen currency.  </w:t>
      </w:r>
    </w:p>
    <w:p w:rsidR="00FD5921" w:rsidRPr="007B06D9" w:rsidRDefault="00FD5921" w:rsidP="00FD5921">
      <w:pPr>
        <w:spacing w:after="0" w:line="240" w:lineRule="auto"/>
        <w:jc w:val="both"/>
        <w:rPr>
          <w:sz w:val="20"/>
          <w:szCs w:val="20"/>
        </w:rPr>
      </w:pPr>
    </w:p>
    <w:p w:rsidR="00947429" w:rsidRPr="00BE7075" w:rsidRDefault="00FD5921" w:rsidP="00CB1836">
      <w:pPr>
        <w:spacing w:after="0" w:line="240" w:lineRule="auto"/>
        <w:jc w:val="both"/>
        <w:rPr>
          <w:color w:val="FFFFFF" w:themeColor="background1"/>
        </w:rPr>
      </w:pPr>
      <w:r w:rsidRPr="007B06D9">
        <w:rPr>
          <w:sz w:val="20"/>
          <w:szCs w:val="20"/>
        </w:rPr>
        <w:t xml:space="preserve">Payment can be made by bank transfer, cheque, or credit card by arrangement.  </w:t>
      </w:r>
      <w:r w:rsidR="00A1432C" w:rsidRPr="007B06D9">
        <w:rPr>
          <w:sz w:val="20"/>
          <w:szCs w:val="20"/>
        </w:rPr>
        <w:t>Participation as an Associate</w:t>
      </w:r>
      <w:r w:rsidRPr="007B06D9">
        <w:rPr>
          <w:sz w:val="20"/>
          <w:szCs w:val="20"/>
        </w:rPr>
        <w:t xml:space="preserve"> commences from receipt of payment and continues to </w:t>
      </w:r>
      <w:r w:rsidR="004F45DF">
        <w:rPr>
          <w:sz w:val="20"/>
          <w:szCs w:val="20"/>
        </w:rPr>
        <w:t>31</w:t>
      </w:r>
      <w:r w:rsidR="00A27645">
        <w:rPr>
          <w:sz w:val="20"/>
          <w:szCs w:val="20"/>
        </w:rPr>
        <w:t xml:space="preserve"> </w:t>
      </w:r>
      <w:r w:rsidR="004F45DF">
        <w:rPr>
          <w:sz w:val="20"/>
          <w:szCs w:val="20"/>
        </w:rPr>
        <w:t>December</w:t>
      </w:r>
      <w:bookmarkStart w:id="0" w:name="_GoBack"/>
      <w:bookmarkEnd w:id="0"/>
      <w:r w:rsidR="00A27645">
        <w:rPr>
          <w:sz w:val="20"/>
          <w:szCs w:val="20"/>
        </w:rPr>
        <w:t xml:space="preserve"> 2024</w:t>
      </w:r>
      <w:r w:rsidRPr="007B06D9">
        <w:rPr>
          <w:sz w:val="20"/>
          <w:szCs w:val="20"/>
        </w:rPr>
        <w:t>, and includes all of the material generated during this period</w:t>
      </w:r>
      <w:r w:rsidRPr="0062249D">
        <w:rPr>
          <w:color w:val="FF0000"/>
          <w:sz w:val="20"/>
          <w:szCs w:val="20"/>
        </w:rPr>
        <w:t>.</w:t>
      </w:r>
      <w:r w:rsidR="0062249D" w:rsidRPr="00BE7075">
        <w:rPr>
          <w:color w:val="FFFFFF" w:themeColor="background1"/>
          <w:sz w:val="20"/>
          <w:szCs w:val="20"/>
        </w:rPr>
        <w:t xml:space="preserve">  </w:t>
      </w:r>
      <w:r w:rsidR="00285678" w:rsidRPr="00BE7075">
        <w:rPr>
          <w:color w:val="FFFFFF" w:themeColor="background1"/>
        </w:rPr>
        <w:t>[</w:t>
      </w:r>
      <w:r w:rsidR="00BE7075" w:rsidRPr="00BE7075">
        <w:rPr>
          <w:color w:val="FFFFFF" w:themeColor="background1"/>
        </w:rPr>
        <w:t>24</w:t>
      </w:r>
      <w:r w:rsidR="0062249D" w:rsidRPr="00BE7075">
        <w:rPr>
          <w:color w:val="FFFFFF" w:themeColor="background1"/>
        </w:rPr>
        <w:t>.07.1</w:t>
      </w:r>
      <w:r w:rsidR="00BE7075" w:rsidRPr="00BE7075">
        <w:rPr>
          <w:color w:val="FFFFFF" w:themeColor="background1"/>
        </w:rPr>
        <w:t>9</w:t>
      </w:r>
      <w:r w:rsidR="00285678" w:rsidRPr="00BE7075">
        <w:rPr>
          <w:color w:val="FFFFFF" w:themeColor="background1"/>
        </w:rPr>
        <w:t>]</w:t>
      </w:r>
    </w:p>
    <w:sectPr w:rsidR="00947429" w:rsidRPr="00BE7075" w:rsidSect="0040345A">
      <w:footerReference w:type="default" r:id="rId10"/>
      <w:pgSz w:w="11906" w:h="16838"/>
      <w:pgMar w:top="1418" w:right="1304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4C" w:rsidRDefault="004F134C" w:rsidP="00B81F99">
      <w:pPr>
        <w:spacing w:after="0" w:line="240" w:lineRule="auto"/>
      </w:pPr>
      <w:r>
        <w:separator/>
      </w:r>
    </w:p>
  </w:endnote>
  <w:endnote w:type="continuationSeparator" w:id="0">
    <w:p w:rsidR="004F134C" w:rsidRDefault="004F134C" w:rsidP="00B8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4" w:rsidRDefault="00000FA4" w:rsidP="00000FA4">
    <w:pPr>
      <w:pStyle w:val="Footer"/>
      <w:pBdr>
        <w:bottom w:val="single" w:sz="6" w:space="0" w:color="auto"/>
      </w:pBdr>
    </w:pPr>
  </w:p>
  <w:p w:rsidR="00000FA4" w:rsidRDefault="00000FA4" w:rsidP="00000FA4">
    <w:pPr>
      <w:pStyle w:val="Footer"/>
    </w:pPr>
  </w:p>
  <w:p w:rsidR="00000FA4" w:rsidRDefault="00000FA4" w:rsidP="00000FA4">
    <w:pPr>
      <w:pStyle w:val="Footer"/>
      <w:tabs>
        <w:tab w:val="right" w:pos="8789"/>
      </w:tabs>
      <w:jc w:val="center"/>
      <w:rPr>
        <w:sz w:val="20"/>
      </w:rPr>
    </w:pPr>
    <w:r w:rsidRPr="00000FA4">
      <w:rPr>
        <w:rFonts w:ascii="Times" w:hAnsi="Times"/>
        <w:sz w:val="20"/>
      </w:rPr>
      <w:t>An Initiative of the PLM Interest Group</w:t>
    </w:r>
    <w:r>
      <w:rPr>
        <w:rFonts w:ascii="Times" w:hAnsi="Times"/>
        <w:sz w:val="20"/>
      </w:rPr>
      <w:t xml:space="preserve"> and </w:t>
    </w:r>
    <w:r w:rsidR="00DF3606">
      <w:rPr>
        <w:rFonts w:ascii="Times" w:hAnsi="Times"/>
        <w:sz w:val="20"/>
      </w:rPr>
      <w:t>the PLM Industry</w:t>
    </w:r>
  </w:p>
  <w:p w:rsidR="00000FA4" w:rsidRDefault="00000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4C" w:rsidRDefault="004F134C" w:rsidP="00B81F99">
      <w:pPr>
        <w:spacing w:after="0" w:line="240" w:lineRule="auto"/>
      </w:pPr>
      <w:r>
        <w:separator/>
      </w:r>
    </w:p>
  </w:footnote>
  <w:footnote w:type="continuationSeparator" w:id="0">
    <w:p w:rsidR="004F134C" w:rsidRDefault="004F134C" w:rsidP="00B8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99"/>
    <w:rsid w:val="00000FA4"/>
    <w:rsid w:val="00047FEF"/>
    <w:rsid w:val="00064D4C"/>
    <w:rsid w:val="0008607A"/>
    <w:rsid w:val="000B5F39"/>
    <w:rsid w:val="000E624C"/>
    <w:rsid w:val="000F462F"/>
    <w:rsid w:val="00137F4C"/>
    <w:rsid w:val="00145DBD"/>
    <w:rsid w:val="00167190"/>
    <w:rsid w:val="001D4069"/>
    <w:rsid w:val="001E0110"/>
    <w:rsid w:val="001E453B"/>
    <w:rsid w:val="002173BD"/>
    <w:rsid w:val="00244540"/>
    <w:rsid w:val="00257EDA"/>
    <w:rsid w:val="00261A4F"/>
    <w:rsid w:val="00285678"/>
    <w:rsid w:val="002A6E01"/>
    <w:rsid w:val="00330D9B"/>
    <w:rsid w:val="00337CD0"/>
    <w:rsid w:val="00372A5D"/>
    <w:rsid w:val="003818B7"/>
    <w:rsid w:val="003D29D8"/>
    <w:rsid w:val="0040345A"/>
    <w:rsid w:val="00422922"/>
    <w:rsid w:val="004554D9"/>
    <w:rsid w:val="00457407"/>
    <w:rsid w:val="004B21AC"/>
    <w:rsid w:val="004B2A7F"/>
    <w:rsid w:val="004B5401"/>
    <w:rsid w:val="004D549A"/>
    <w:rsid w:val="004D7DD4"/>
    <w:rsid w:val="004F134C"/>
    <w:rsid w:val="004F45DF"/>
    <w:rsid w:val="00502D1F"/>
    <w:rsid w:val="00532F42"/>
    <w:rsid w:val="0056293B"/>
    <w:rsid w:val="005D62BA"/>
    <w:rsid w:val="005E09A2"/>
    <w:rsid w:val="005E6C04"/>
    <w:rsid w:val="00603B32"/>
    <w:rsid w:val="0062249D"/>
    <w:rsid w:val="00650703"/>
    <w:rsid w:val="00666336"/>
    <w:rsid w:val="006B3B6F"/>
    <w:rsid w:val="00707DB8"/>
    <w:rsid w:val="00715365"/>
    <w:rsid w:val="00744FAA"/>
    <w:rsid w:val="0078591C"/>
    <w:rsid w:val="007B06D9"/>
    <w:rsid w:val="007D2D10"/>
    <w:rsid w:val="00840D84"/>
    <w:rsid w:val="008465DE"/>
    <w:rsid w:val="00895DA3"/>
    <w:rsid w:val="008A23C6"/>
    <w:rsid w:val="008A4458"/>
    <w:rsid w:val="008F2C42"/>
    <w:rsid w:val="00907252"/>
    <w:rsid w:val="0092135E"/>
    <w:rsid w:val="009213B8"/>
    <w:rsid w:val="009339F6"/>
    <w:rsid w:val="00943F7F"/>
    <w:rsid w:val="00947429"/>
    <w:rsid w:val="00967AF6"/>
    <w:rsid w:val="009D47DC"/>
    <w:rsid w:val="009F366D"/>
    <w:rsid w:val="00A1432C"/>
    <w:rsid w:val="00A27645"/>
    <w:rsid w:val="00A80B53"/>
    <w:rsid w:val="00A8170D"/>
    <w:rsid w:val="00B059E1"/>
    <w:rsid w:val="00B26422"/>
    <w:rsid w:val="00B62E6F"/>
    <w:rsid w:val="00B81F99"/>
    <w:rsid w:val="00BD4E01"/>
    <w:rsid w:val="00BE7075"/>
    <w:rsid w:val="00BF0A11"/>
    <w:rsid w:val="00C34175"/>
    <w:rsid w:val="00C54E56"/>
    <w:rsid w:val="00C65B28"/>
    <w:rsid w:val="00C674E4"/>
    <w:rsid w:val="00C73D70"/>
    <w:rsid w:val="00CA509A"/>
    <w:rsid w:val="00CB1836"/>
    <w:rsid w:val="00D179B0"/>
    <w:rsid w:val="00D302A9"/>
    <w:rsid w:val="00D314D5"/>
    <w:rsid w:val="00D93783"/>
    <w:rsid w:val="00D9651C"/>
    <w:rsid w:val="00DF3606"/>
    <w:rsid w:val="00DF3D24"/>
    <w:rsid w:val="00DF6449"/>
    <w:rsid w:val="00E462E6"/>
    <w:rsid w:val="00E840AF"/>
    <w:rsid w:val="00EA3C47"/>
    <w:rsid w:val="00EB56B3"/>
    <w:rsid w:val="00EB63BC"/>
    <w:rsid w:val="00F3358E"/>
    <w:rsid w:val="00F33947"/>
    <w:rsid w:val="00F40A5E"/>
    <w:rsid w:val="00FB28F9"/>
    <w:rsid w:val="00FD5921"/>
    <w:rsid w:val="00FE489A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99"/>
  </w:style>
  <w:style w:type="paragraph" w:styleId="Footer">
    <w:name w:val="footer"/>
    <w:basedOn w:val="Normal"/>
    <w:link w:val="FooterChar"/>
    <w:uiPriority w:val="99"/>
    <w:unhideWhenUsed/>
    <w:rsid w:val="00B8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99"/>
  </w:style>
  <w:style w:type="paragraph" w:styleId="BalloonText">
    <w:name w:val="Balloon Text"/>
    <w:basedOn w:val="Normal"/>
    <w:link w:val="BalloonTextChar"/>
    <w:uiPriority w:val="99"/>
    <w:semiHidden/>
    <w:unhideWhenUsed/>
    <w:rsid w:val="001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F0A11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9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99"/>
  </w:style>
  <w:style w:type="paragraph" w:styleId="Footer">
    <w:name w:val="footer"/>
    <w:basedOn w:val="Normal"/>
    <w:link w:val="FooterChar"/>
    <w:uiPriority w:val="99"/>
    <w:unhideWhenUsed/>
    <w:rsid w:val="00B8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99"/>
  </w:style>
  <w:style w:type="paragraph" w:styleId="BalloonText">
    <w:name w:val="Balloon Text"/>
    <w:basedOn w:val="Normal"/>
    <w:link w:val="BalloonTextChar"/>
    <w:uiPriority w:val="99"/>
    <w:semiHidden/>
    <w:unhideWhenUsed/>
    <w:rsid w:val="001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F0A11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fession_associate@plmig.com?subject=Professional%20PLM%20Associate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731D-F65F-4C32-8171-8C7F5A5D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PC</dc:creator>
  <cp:lastModifiedBy>Roger Tempest</cp:lastModifiedBy>
  <cp:revision>21</cp:revision>
  <cp:lastPrinted>2017-09-19T13:15:00Z</cp:lastPrinted>
  <dcterms:created xsi:type="dcterms:W3CDTF">2017-09-19T12:43:00Z</dcterms:created>
  <dcterms:modified xsi:type="dcterms:W3CDTF">2024-02-10T09:40:00Z</dcterms:modified>
</cp:coreProperties>
</file>